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64" w:rsidRPr="006B4964" w:rsidRDefault="006B4964" w:rsidP="008D3B57">
      <w:pPr>
        <w:rPr>
          <w:sz w:val="24"/>
          <w:szCs w:val="24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6B4964">
        <w:rPr>
          <w:sz w:val="24"/>
          <w:szCs w:val="24"/>
        </w:rPr>
        <w:t xml:space="preserve"> </w:t>
      </w:r>
    </w:p>
    <w:p w:rsidR="004229F8" w:rsidRDefault="008D3B57" w:rsidP="008D3B5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</w:t>
      </w:r>
      <w:r w:rsidR="009310EB">
        <w:rPr>
          <w:sz w:val="28"/>
          <w:szCs w:val="28"/>
          <w:u w:val="single"/>
        </w:rPr>
        <w:t>edr. studieorlov</w:t>
      </w:r>
      <w:r w:rsidR="00492696">
        <w:rPr>
          <w:sz w:val="28"/>
          <w:szCs w:val="28"/>
          <w:u w:val="single"/>
        </w:rPr>
        <w:t>/</w:t>
      </w:r>
      <w:proofErr w:type="spellStart"/>
      <w:r w:rsidR="00492696">
        <w:rPr>
          <w:sz w:val="28"/>
          <w:szCs w:val="28"/>
          <w:u w:val="single"/>
        </w:rPr>
        <w:t>Patristik</w:t>
      </w:r>
      <w:proofErr w:type="spellEnd"/>
    </w:p>
    <w:p w:rsidR="0034034F" w:rsidRDefault="0034034F">
      <w:pPr>
        <w:rPr>
          <w:sz w:val="28"/>
          <w:szCs w:val="28"/>
          <w:u w:val="single"/>
        </w:rPr>
      </w:pPr>
    </w:p>
    <w:p w:rsidR="0034034F" w:rsidRDefault="0034034F" w:rsidP="008D3B57">
      <w:pPr>
        <w:rPr>
          <w:sz w:val="24"/>
          <w:szCs w:val="24"/>
        </w:rPr>
      </w:pPr>
      <w:r>
        <w:rPr>
          <w:sz w:val="24"/>
          <w:szCs w:val="24"/>
        </w:rPr>
        <w:t>Da min studieorlov</w:t>
      </w:r>
      <w:r w:rsidR="008D3B57">
        <w:rPr>
          <w:sz w:val="24"/>
          <w:szCs w:val="24"/>
        </w:rPr>
        <w:t xml:space="preserve"> (1. marts-1.juni 2015)</w:t>
      </w:r>
      <w:r>
        <w:rPr>
          <w:sz w:val="24"/>
          <w:szCs w:val="24"/>
        </w:rPr>
        <w:t xml:space="preserve"> blev tildelt en del tid før forventet</w:t>
      </w:r>
      <w:r w:rsidR="008D3B57">
        <w:rPr>
          <w:sz w:val="24"/>
          <w:szCs w:val="24"/>
        </w:rPr>
        <w:t xml:space="preserve"> og med kort varsel</w:t>
      </w:r>
      <w:r>
        <w:rPr>
          <w:sz w:val="24"/>
          <w:szCs w:val="24"/>
        </w:rPr>
        <w:t>,</w:t>
      </w:r>
      <w:r w:rsidR="008D3B57">
        <w:rPr>
          <w:sz w:val="24"/>
          <w:szCs w:val="24"/>
        </w:rPr>
        <w:t xml:space="preserve"> måtte</w:t>
      </w:r>
      <w:r>
        <w:rPr>
          <w:sz w:val="24"/>
          <w:szCs w:val="24"/>
        </w:rPr>
        <w:t xml:space="preserve"> jeg</w:t>
      </w:r>
      <w:r w:rsidR="008D3B57">
        <w:rPr>
          <w:sz w:val="24"/>
          <w:szCs w:val="24"/>
        </w:rPr>
        <w:t xml:space="preserve"> bruge</w:t>
      </w:r>
      <w:r>
        <w:rPr>
          <w:sz w:val="24"/>
          <w:szCs w:val="24"/>
        </w:rPr>
        <w:t xml:space="preserve"> de første</w:t>
      </w:r>
      <w:r w:rsidR="00C31D85">
        <w:rPr>
          <w:sz w:val="24"/>
          <w:szCs w:val="24"/>
        </w:rPr>
        <w:t xml:space="preserve"> uger på at skaffe mig et rimeligt overblik over det gigantiske materiale og udvælge det som forekom</w:t>
      </w:r>
      <w:r w:rsidR="006B4964">
        <w:rPr>
          <w:sz w:val="24"/>
          <w:szCs w:val="24"/>
        </w:rPr>
        <w:t xml:space="preserve"> mig</w:t>
      </w:r>
      <w:r w:rsidR="00C31D85">
        <w:rPr>
          <w:sz w:val="24"/>
          <w:szCs w:val="24"/>
        </w:rPr>
        <w:t xml:space="preserve"> mest relevant.</w:t>
      </w:r>
    </w:p>
    <w:p w:rsidR="00A511F5" w:rsidRDefault="00A511F5" w:rsidP="00FB09A6">
      <w:pPr>
        <w:rPr>
          <w:sz w:val="24"/>
          <w:szCs w:val="24"/>
        </w:rPr>
      </w:pPr>
      <w:r>
        <w:rPr>
          <w:sz w:val="24"/>
          <w:szCs w:val="24"/>
        </w:rPr>
        <w:t>Et på forhånd erklæret mål med studierne var blandt andet at blive klogere på de såkaldte Ørkenfædre og den tidlige klosterbevægelses opståen. En del af disse studier blev i løbet af april måned omsat til et undervisnings/foredragsprojekt om ”Ørkenens visdom” i samarbejde med sognepræst Pernille Svendsen og afviklet med rigtig god tilslutning i Center for Kristen Spiritua</w:t>
      </w:r>
      <w:r w:rsidR="00FB09A6">
        <w:rPr>
          <w:sz w:val="24"/>
          <w:szCs w:val="24"/>
        </w:rPr>
        <w:t>li</w:t>
      </w:r>
      <w:r>
        <w:rPr>
          <w:sz w:val="24"/>
          <w:szCs w:val="24"/>
        </w:rPr>
        <w:t>tet.</w:t>
      </w:r>
    </w:p>
    <w:p w:rsidR="00376183" w:rsidRDefault="00376183" w:rsidP="002F6DB0">
      <w:pPr>
        <w:rPr>
          <w:sz w:val="24"/>
          <w:szCs w:val="24"/>
        </w:rPr>
      </w:pPr>
      <w:r>
        <w:rPr>
          <w:sz w:val="24"/>
          <w:szCs w:val="24"/>
        </w:rPr>
        <w:t xml:space="preserve">I den sidste del af orlovsforløbet har jeg beskæftiget mig med de egentlige kirkefædre og i særlig grad </w:t>
      </w:r>
      <w:r w:rsidR="00C17CFA">
        <w:rPr>
          <w:sz w:val="24"/>
          <w:szCs w:val="24"/>
        </w:rPr>
        <w:t xml:space="preserve">med </w:t>
      </w:r>
      <w:proofErr w:type="spellStart"/>
      <w:r>
        <w:rPr>
          <w:sz w:val="24"/>
          <w:szCs w:val="24"/>
        </w:rPr>
        <w:t>Origenes</w:t>
      </w:r>
      <w:proofErr w:type="spellEnd"/>
      <w:r w:rsidR="00C17CFA">
        <w:rPr>
          <w:sz w:val="24"/>
          <w:szCs w:val="24"/>
        </w:rPr>
        <w:t>, hvis tanker og de deraf følgende stridigheder</w:t>
      </w:r>
      <w:r w:rsidR="002F6DB0">
        <w:rPr>
          <w:sz w:val="24"/>
          <w:szCs w:val="24"/>
        </w:rPr>
        <w:t xml:space="preserve"> spillede en væsentlig rolle for ørkenfædrene og for kirken som helhed i det fjerde og femte århundrede.</w:t>
      </w:r>
    </w:p>
    <w:p w:rsidR="00FB09A6" w:rsidRDefault="0086013C" w:rsidP="006B4964">
      <w:pPr>
        <w:rPr>
          <w:sz w:val="24"/>
          <w:szCs w:val="24"/>
        </w:rPr>
      </w:pPr>
      <w:r>
        <w:rPr>
          <w:sz w:val="24"/>
          <w:szCs w:val="24"/>
        </w:rPr>
        <w:t xml:space="preserve">Til mit store held var Anders-Christian Jacobsens doktorafhandling om </w:t>
      </w:r>
      <w:proofErr w:type="spellStart"/>
      <w:r>
        <w:rPr>
          <w:sz w:val="24"/>
          <w:szCs w:val="24"/>
        </w:rPr>
        <w:t>Origenes</w:t>
      </w:r>
      <w:proofErr w:type="spellEnd"/>
      <w:r>
        <w:rPr>
          <w:sz w:val="24"/>
          <w:szCs w:val="24"/>
        </w:rPr>
        <w:t xml:space="preserve">´ kristologi og </w:t>
      </w:r>
      <w:proofErr w:type="spellStart"/>
      <w:r>
        <w:rPr>
          <w:sz w:val="24"/>
          <w:szCs w:val="24"/>
        </w:rPr>
        <w:t>soteriologi</w:t>
      </w:r>
      <w:proofErr w:type="spellEnd"/>
      <w:r>
        <w:rPr>
          <w:sz w:val="24"/>
          <w:szCs w:val="24"/>
        </w:rPr>
        <w:t xml:space="preserve"> ”Christ – The Teacher of </w:t>
      </w:r>
      <w:proofErr w:type="spellStart"/>
      <w:r>
        <w:rPr>
          <w:sz w:val="24"/>
          <w:szCs w:val="24"/>
        </w:rPr>
        <w:t>Salvation</w:t>
      </w:r>
      <w:proofErr w:type="spellEnd"/>
      <w:r>
        <w:rPr>
          <w:sz w:val="24"/>
          <w:szCs w:val="24"/>
        </w:rPr>
        <w:t xml:space="preserve"> netop udkommet i februar måned.</w:t>
      </w:r>
      <w:r w:rsidR="00FC6F62">
        <w:rPr>
          <w:sz w:val="24"/>
          <w:szCs w:val="24"/>
        </w:rPr>
        <w:t xml:space="preserve"> Et </w:t>
      </w:r>
      <w:r w:rsidR="006B4964">
        <w:rPr>
          <w:sz w:val="24"/>
          <w:szCs w:val="24"/>
        </w:rPr>
        <w:t>omfattende</w:t>
      </w:r>
      <w:r w:rsidR="00FC6F62">
        <w:rPr>
          <w:sz w:val="24"/>
          <w:szCs w:val="24"/>
        </w:rPr>
        <w:t xml:space="preserve"> værk som </w:t>
      </w:r>
      <w:proofErr w:type="spellStart"/>
      <w:r w:rsidR="00FC6F62">
        <w:rPr>
          <w:sz w:val="24"/>
          <w:szCs w:val="24"/>
        </w:rPr>
        <w:t>bl.a</w:t>
      </w:r>
      <w:proofErr w:type="spellEnd"/>
      <w:r w:rsidR="00FC6F62">
        <w:rPr>
          <w:sz w:val="24"/>
          <w:szCs w:val="24"/>
        </w:rPr>
        <w:t xml:space="preserve"> gav mig mod på at gå videre med studiet af </w:t>
      </w:r>
      <w:proofErr w:type="spellStart"/>
      <w:r w:rsidR="00FC6F62">
        <w:rPr>
          <w:sz w:val="24"/>
          <w:szCs w:val="24"/>
        </w:rPr>
        <w:t>Origenes</w:t>
      </w:r>
      <w:proofErr w:type="spellEnd"/>
      <w:r w:rsidR="00FC6F62">
        <w:rPr>
          <w:sz w:val="24"/>
          <w:szCs w:val="24"/>
        </w:rPr>
        <w:t xml:space="preserve"> egne bibelkommentarer.</w:t>
      </w:r>
    </w:p>
    <w:p w:rsidR="00D95970" w:rsidRDefault="00D95970" w:rsidP="00EB2AC0">
      <w:pPr>
        <w:rPr>
          <w:sz w:val="24"/>
          <w:szCs w:val="24"/>
        </w:rPr>
      </w:pPr>
      <w:r>
        <w:rPr>
          <w:sz w:val="24"/>
          <w:szCs w:val="24"/>
        </w:rPr>
        <w:t>De sidste måneders fordybelse i de gamle fædres kreative og skarpe</w:t>
      </w:r>
      <w:r w:rsidR="00EB2AC0">
        <w:rPr>
          <w:sz w:val="24"/>
          <w:szCs w:val="24"/>
        </w:rPr>
        <w:t xml:space="preserve"> åndelige</w:t>
      </w:r>
      <w:r>
        <w:rPr>
          <w:sz w:val="24"/>
          <w:szCs w:val="24"/>
        </w:rPr>
        <w:t xml:space="preserve"> tænkning</w:t>
      </w:r>
      <w:r w:rsidR="00EB2AC0">
        <w:rPr>
          <w:sz w:val="24"/>
          <w:szCs w:val="24"/>
        </w:rPr>
        <w:t xml:space="preserve"> har jeg i høj grad oplevet som et teologisk syrebad</w:t>
      </w:r>
      <w:r w:rsidR="003472FF">
        <w:rPr>
          <w:sz w:val="24"/>
          <w:szCs w:val="24"/>
        </w:rPr>
        <w:t>,</w:t>
      </w:r>
      <w:r w:rsidR="00EB2AC0">
        <w:rPr>
          <w:sz w:val="24"/>
          <w:szCs w:val="24"/>
        </w:rPr>
        <w:t xml:space="preserve"> der har renset ud i de </w:t>
      </w:r>
      <w:proofErr w:type="spellStart"/>
      <w:r w:rsidR="00EB2AC0">
        <w:rPr>
          <w:sz w:val="24"/>
          <w:szCs w:val="24"/>
        </w:rPr>
        <w:t>tilkalkede</w:t>
      </w:r>
      <w:proofErr w:type="spellEnd"/>
      <w:r w:rsidR="00EB2AC0">
        <w:rPr>
          <w:sz w:val="24"/>
          <w:szCs w:val="24"/>
        </w:rPr>
        <w:t xml:space="preserve"> lag af teologisk vanetænkning</w:t>
      </w:r>
      <w:r w:rsidR="006B4964">
        <w:rPr>
          <w:sz w:val="24"/>
          <w:szCs w:val="24"/>
        </w:rPr>
        <w:t>,</w:t>
      </w:r>
      <w:r w:rsidR="00EB2AC0">
        <w:rPr>
          <w:sz w:val="24"/>
          <w:szCs w:val="24"/>
        </w:rPr>
        <w:t xml:space="preserve"> der desværre nok let samler sig efter mange års præstegerning.</w:t>
      </w:r>
    </w:p>
    <w:p w:rsidR="00604FE1" w:rsidRDefault="00395B23" w:rsidP="00E8520C">
      <w:pPr>
        <w:rPr>
          <w:sz w:val="24"/>
          <w:szCs w:val="24"/>
        </w:rPr>
      </w:pPr>
      <w:r>
        <w:rPr>
          <w:sz w:val="24"/>
          <w:szCs w:val="24"/>
        </w:rPr>
        <w:t>Det er slående som d</w:t>
      </w:r>
      <w:r w:rsidR="00604FE1">
        <w:rPr>
          <w:sz w:val="24"/>
          <w:szCs w:val="24"/>
        </w:rPr>
        <w:t>e første århundreder af kirkens historie har flere fælles træk med vores egen tid</w:t>
      </w:r>
      <w:r>
        <w:rPr>
          <w:sz w:val="24"/>
          <w:szCs w:val="24"/>
        </w:rPr>
        <w:t xml:space="preserve"> </w:t>
      </w:r>
      <w:r w:rsidR="001541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54108">
        <w:rPr>
          <w:sz w:val="24"/>
          <w:szCs w:val="24"/>
        </w:rPr>
        <w:t>ikke mindst i form af den</w:t>
      </w:r>
      <w:r>
        <w:rPr>
          <w:sz w:val="24"/>
          <w:szCs w:val="24"/>
        </w:rPr>
        <w:t xml:space="preserve"> pluralisme, hvis hovedord er tolerance</w:t>
      </w:r>
      <w:r w:rsidR="00154108">
        <w:rPr>
          <w:sz w:val="24"/>
          <w:szCs w:val="24"/>
        </w:rPr>
        <w:t xml:space="preserve"> og derfor hævder, at kristendommen ikke har forrang frem for nogen anden form for religiøsitet. Kirkefædrene arbejdede ufortrødent og </w:t>
      </w:r>
      <w:proofErr w:type="spellStart"/>
      <w:r w:rsidR="00154108">
        <w:rPr>
          <w:sz w:val="24"/>
          <w:szCs w:val="24"/>
        </w:rPr>
        <w:t>skarptsynet</w:t>
      </w:r>
      <w:proofErr w:type="spellEnd"/>
      <w:r w:rsidR="00154108">
        <w:rPr>
          <w:sz w:val="24"/>
          <w:szCs w:val="24"/>
        </w:rPr>
        <w:t xml:space="preserve"> med at ”oversætte” evangeliet for deres tid og mennesker</w:t>
      </w:r>
      <w:r w:rsidR="00E8520C">
        <w:rPr>
          <w:sz w:val="24"/>
          <w:szCs w:val="24"/>
        </w:rPr>
        <w:t>, de var lydhøre overfor samtidens spørgsmål og forestillinger, men de gav aldrig køb på deres troskab overfor åbenbaringen.</w:t>
      </w:r>
    </w:p>
    <w:p w:rsidR="00E8520C" w:rsidRDefault="00E8520C" w:rsidP="003A3C0F">
      <w:pPr>
        <w:rPr>
          <w:sz w:val="24"/>
          <w:szCs w:val="24"/>
        </w:rPr>
      </w:pPr>
      <w:r>
        <w:rPr>
          <w:sz w:val="24"/>
          <w:szCs w:val="24"/>
        </w:rPr>
        <w:t>I disse år</w:t>
      </w:r>
      <w:r w:rsidR="00093F84">
        <w:rPr>
          <w:sz w:val="24"/>
          <w:szCs w:val="24"/>
        </w:rPr>
        <w:t>,</w:t>
      </w:r>
      <w:r>
        <w:rPr>
          <w:sz w:val="24"/>
          <w:szCs w:val="24"/>
        </w:rPr>
        <w:t xml:space="preserve"> hvor interessen for det åndelige liv siges at blomstre</w:t>
      </w:r>
      <w:r w:rsidR="00093F84">
        <w:rPr>
          <w:sz w:val="24"/>
          <w:szCs w:val="24"/>
        </w:rPr>
        <w:t xml:space="preserve">, er det måske ikke længere så meget spændingen mellem tro og rationalitet der er på spil, men som svenskeren Peter </w:t>
      </w:r>
      <w:proofErr w:type="spellStart"/>
      <w:r w:rsidR="00093F84">
        <w:rPr>
          <w:sz w:val="24"/>
          <w:szCs w:val="24"/>
        </w:rPr>
        <w:t>Halldorf</w:t>
      </w:r>
      <w:proofErr w:type="spellEnd"/>
      <w:r w:rsidR="00093F84">
        <w:rPr>
          <w:sz w:val="24"/>
          <w:szCs w:val="24"/>
        </w:rPr>
        <w:t xml:space="preserve"> udtrykker det at</w:t>
      </w:r>
      <w:r w:rsidR="003A3C0F">
        <w:rPr>
          <w:sz w:val="24"/>
          <w:szCs w:val="24"/>
        </w:rPr>
        <w:t>:</w:t>
      </w:r>
      <w:r w:rsidR="00093F84">
        <w:rPr>
          <w:sz w:val="24"/>
          <w:szCs w:val="24"/>
        </w:rPr>
        <w:t xml:space="preserve"> </w:t>
      </w:r>
      <w:r w:rsidR="00093F84" w:rsidRPr="00093F84">
        <w:rPr>
          <w:i/>
          <w:iCs/>
          <w:sz w:val="24"/>
          <w:szCs w:val="24"/>
        </w:rPr>
        <w:t>”</w:t>
      </w:r>
      <w:r w:rsidR="003A3C0F">
        <w:rPr>
          <w:i/>
          <w:iCs/>
          <w:sz w:val="24"/>
          <w:szCs w:val="24"/>
        </w:rPr>
        <w:t>.</w:t>
      </w:r>
      <w:r w:rsidR="00093F84" w:rsidRPr="00093F84">
        <w:rPr>
          <w:i/>
          <w:iCs/>
          <w:sz w:val="24"/>
          <w:szCs w:val="24"/>
        </w:rPr>
        <w:t xml:space="preserve">.hvad det åndeligt interesserede menneske nu har sværest ved at acceptere, er kristendommens selvfølgelige </w:t>
      </w:r>
      <w:proofErr w:type="gramStart"/>
      <w:r w:rsidR="00093F84" w:rsidRPr="00093F84">
        <w:rPr>
          <w:i/>
          <w:iCs/>
          <w:sz w:val="24"/>
          <w:szCs w:val="24"/>
        </w:rPr>
        <w:t>påstand :</w:t>
      </w:r>
      <w:proofErr w:type="gramEnd"/>
      <w:r w:rsidR="00093F84" w:rsidRPr="00093F84">
        <w:rPr>
          <w:i/>
          <w:iCs/>
          <w:sz w:val="24"/>
          <w:szCs w:val="24"/>
        </w:rPr>
        <w:t xml:space="preserve"> at en historisk person, Jesus fra Nazaret, skulle have afgørende betydning for alle andre mennesker. Anstødsstenen i mødet med kristendommen er således blevet den samme som i antikken: at én skulle være frelser for alle.”</w:t>
      </w:r>
      <w:r>
        <w:rPr>
          <w:sz w:val="24"/>
          <w:szCs w:val="24"/>
        </w:rPr>
        <w:t xml:space="preserve"> </w:t>
      </w:r>
    </w:p>
    <w:p w:rsidR="00DD0FC0" w:rsidRPr="0034034F" w:rsidRDefault="00DD0FC0" w:rsidP="008D3B5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Origenes</w:t>
      </w:r>
      <w:proofErr w:type="spellEnd"/>
      <w:r>
        <w:rPr>
          <w:sz w:val="24"/>
          <w:szCs w:val="24"/>
        </w:rPr>
        <w:t>´ kristologi og skrifttolkning er</w:t>
      </w:r>
      <w:r w:rsidR="006B4964">
        <w:rPr>
          <w:sz w:val="24"/>
          <w:szCs w:val="24"/>
        </w:rPr>
        <w:t xml:space="preserve"> således</w:t>
      </w:r>
      <w:r>
        <w:rPr>
          <w:sz w:val="24"/>
          <w:szCs w:val="24"/>
        </w:rPr>
        <w:t xml:space="preserve"> sammen med ørkenfædrenes livsnære visdom</w:t>
      </w:r>
      <w:r w:rsidR="00AD63D5">
        <w:rPr>
          <w:sz w:val="24"/>
          <w:szCs w:val="24"/>
        </w:rPr>
        <w:t xml:space="preserve"> de vigtigste inspirationskilder jeg</w:t>
      </w:r>
      <w:r w:rsidR="001F1ACD">
        <w:rPr>
          <w:sz w:val="24"/>
          <w:szCs w:val="24"/>
        </w:rPr>
        <w:t xml:space="preserve"> tager med mig tilbage til det daglige præstearbejde. Forhåbentligt til glæde for både menighed og mit arbejde i CFKS. </w:t>
      </w:r>
    </w:p>
    <w:p w:rsidR="001F1ACD" w:rsidRDefault="001F1ACD" w:rsidP="00BC0756">
      <w:pPr>
        <w:rPr>
          <w:sz w:val="24"/>
          <w:szCs w:val="24"/>
        </w:rPr>
      </w:pPr>
    </w:p>
    <w:p w:rsidR="001F1ACD" w:rsidRDefault="001F1ACD" w:rsidP="00BC0756">
      <w:pPr>
        <w:rPr>
          <w:sz w:val="24"/>
          <w:szCs w:val="24"/>
        </w:rPr>
      </w:pPr>
    </w:p>
    <w:p w:rsidR="001F1ACD" w:rsidRDefault="001F1ACD" w:rsidP="00BC0756">
      <w:pPr>
        <w:rPr>
          <w:sz w:val="24"/>
          <w:szCs w:val="24"/>
        </w:rPr>
      </w:pPr>
    </w:p>
    <w:p w:rsidR="001F1ACD" w:rsidRDefault="001F1ACD" w:rsidP="00BC0756">
      <w:pPr>
        <w:rPr>
          <w:sz w:val="24"/>
          <w:szCs w:val="24"/>
        </w:rPr>
      </w:pPr>
    </w:p>
    <w:p w:rsidR="001F1ACD" w:rsidRDefault="001F1ACD" w:rsidP="00BC07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Litteratur:</w:t>
      </w:r>
    </w:p>
    <w:p w:rsidR="00007604" w:rsidRDefault="00007604" w:rsidP="00007604">
      <w:pPr>
        <w:rPr>
          <w:sz w:val="24"/>
          <w:szCs w:val="24"/>
        </w:rPr>
      </w:pPr>
      <w:r>
        <w:rPr>
          <w:sz w:val="24"/>
          <w:szCs w:val="24"/>
        </w:rPr>
        <w:t xml:space="preserve">Olivier </w:t>
      </w:r>
      <w:proofErr w:type="spellStart"/>
      <w:r>
        <w:rPr>
          <w:sz w:val="24"/>
          <w:szCs w:val="24"/>
        </w:rPr>
        <w:t>Clément</w:t>
      </w:r>
      <w:proofErr w:type="spellEnd"/>
      <w:r>
        <w:rPr>
          <w:sz w:val="24"/>
          <w:szCs w:val="24"/>
        </w:rPr>
        <w:t>: Kilder – kirkefædrene om troens liv, tekster og kommentarer</w:t>
      </w:r>
    </w:p>
    <w:p w:rsidR="00007604" w:rsidRPr="00007604" w:rsidRDefault="00007604" w:rsidP="00007604">
      <w:pPr>
        <w:rPr>
          <w:sz w:val="24"/>
          <w:szCs w:val="24"/>
        </w:rPr>
      </w:pPr>
      <w:r w:rsidRPr="00007604">
        <w:rPr>
          <w:sz w:val="24"/>
          <w:szCs w:val="24"/>
        </w:rPr>
        <w:t>Katolsk forlag 2008</w:t>
      </w:r>
    </w:p>
    <w:p w:rsidR="00007604" w:rsidRPr="00E264EF" w:rsidRDefault="00007604" w:rsidP="00007604">
      <w:pPr>
        <w:rPr>
          <w:sz w:val="24"/>
          <w:szCs w:val="24"/>
        </w:rPr>
      </w:pPr>
      <w:r w:rsidRPr="00E264EF">
        <w:rPr>
          <w:sz w:val="24"/>
          <w:szCs w:val="24"/>
        </w:rPr>
        <w:t>Søren Giversen: De apostolske færde bind 1-2</w:t>
      </w:r>
    </w:p>
    <w:p w:rsidR="00007604" w:rsidRPr="00007604" w:rsidRDefault="00007604" w:rsidP="00007604">
      <w:pPr>
        <w:rPr>
          <w:sz w:val="24"/>
          <w:szCs w:val="24"/>
          <w:lang w:val="de-DE"/>
        </w:rPr>
      </w:pPr>
      <w:r w:rsidRPr="00007604">
        <w:rPr>
          <w:sz w:val="24"/>
          <w:szCs w:val="24"/>
          <w:lang w:val="de-DE"/>
        </w:rPr>
        <w:t xml:space="preserve">Museum </w:t>
      </w:r>
      <w:proofErr w:type="spellStart"/>
      <w:r w:rsidRPr="00007604">
        <w:rPr>
          <w:sz w:val="24"/>
          <w:szCs w:val="24"/>
          <w:lang w:val="de-DE"/>
        </w:rPr>
        <w:t>Tusculanum</w:t>
      </w:r>
      <w:proofErr w:type="spellEnd"/>
      <w:r w:rsidRPr="00007604">
        <w:rPr>
          <w:sz w:val="24"/>
          <w:szCs w:val="24"/>
          <w:lang w:val="de-DE"/>
        </w:rPr>
        <w:t xml:space="preserve"> 1985</w:t>
      </w:r>
    </w:p>
    <w:p w:rsidR="00007604" w:rsidRPr="00007604" w:rsidRDefault="00007604" w:rsidP="00007604">
      <w:pPr>
        <w:rPr>
          <w:sz w:val="24"/>
          <w:szCs w:val="24"/>
          <w:lang w:val="de-DE"/>
        </w:rPr>
      </w:pPr>
      <w:r w:rsidRPr="00007604">
        <w:rPr>
          <w:sz w:val="24"/>
          <w:szCs w:val="24"/>
          <w:lang w:val="de-DE"/>
        </w:rPr>
        <w:t xml:space="preserve">Karin Grünewald: </w:t>
      </w:r>
      <w:proofErr w:type="spellStart"/>
      <w:r w:rsidRPr="00007604">
        <w:rPr>
          <w:sz w:val="24"/>
          <w:szCs w:val="24"/>
          <w:lang w:val="de-DE"/>
        </w:rPr>
        <w:t>Ørkenfædrene</w:t>
      </w:r>
      <w:proofErr w:type="spellEnd"/>
    </w:p>
    <w:p w:rsidR="00007604" w:rsidRPr="00007604" w:rsidRDefault="00007604" w:rsidP="00007604">
      <w:pPr>
        <w:rPr>
          <w:sz w:val="24"/>
          <w:szCs w:val="24"/>
          <w:lang w:val="de-DE"/>
        </w:rPr>
      </w:pPr>
      <w:r w:rsidRPr="00007604">
        <w:rPr>
          <w:sz w:val="24"/>
          <w:szCs w:val="24"/>
          <w:lang w:val="de-DE"/>
        </w:rPr>
        <w:t>Anis 2007</w:t>
      </w:r>
    </w:p>
    <w:p w:rsidR="00007604" w:rsidRPr="00D92C18" w:rsidRDefault="00007604" w:rsidP="00007604">
      <w:pPr>
        <w:rPr>
          <w:sz w:val="24"/>
          <w:szCs w:val="24"/>
          <w:lang w:val="en-US"/>
        </w:rPr>
      </w:pPr>
      <w:r w:rsidRPr="00D92C18">
        <w:rPr>
          <w:sz w:val="24"/>
          <w:szCs w:val="24"/>
          <w:lang w:val="en-US"/>
        </w:rPr>
        <w:t>William Harmless: Desert Christians – An Introduction to the Literature of Early Monasticism</w:t>
      </w:r>
    </w:p>
    <w:p w:rsidR="00007604" w:rsidRDefault="00007604" w:rsidP="000076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Oxford University Press 2004</w:t>
      </w:r>
    </w:p>
    <w:p w:rsidR="00007604" w:rsidRDefault="00007604" w:rsidP="0000760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Henri J.M. </w:t>
      </w:r>
      <w:proofErr w:type="spellStart"/>
      <w:r>
        <w:rPr>
          <w:sz w:val="24"/>
          <w:szCs w:val="24"/>
          <w:lang w:val="en-US"/>
        </w:rPr>
        <w:t>Nouwen</w:t>
      </w:r>
      <w:proofErr w:type="spellEnd"/>
      <w:r>
        <w:rPr>
          <w:sz w:val="24"/>
          <w:szCs w:val="24"/>
          <w:lang w:val="en-US"/>
        </w:rPr>
        <w:t>: The way of the Heart, Desert Spirituality and Contemporary Ministry</w:t>
      </w:r>
    </w:p>
    <w:p w:rsidR="00007604" w:rsidRPr="00A21E12" w:rsidRDefault="00007604" w:rsidP="00007604">
      <w:pPr>
        <w:rPr>
          <w:sz w:val="24"/>
          <w:szCs w:val="24"/>
        </w:rPr>
      </w:pPr>
      <w:proofErr w:type="spellStart"/>
      <w:r w:rsidRPr="00A21E12">
        <w:rPr>
          <w:sz w:val="24"/>
          <w:szCs w:val="24"/>
        </w:rPr>
        <w:t>HarperCollins</w:t>
      </w:r>
      <w:proofErr w:type="spellEnd"/>
      <w:r w:rsidRPr="00A21E12">
        <w:rPr>
          <w:sz w:val="24"/>
          <w:szCs w:val="24"/>
        </w:rPr>
        <w:t xml:space="preserve"> Publishers 1981</w:t>
      </w:r>
    </w:p>
    <w:p w:rsidR="00007604" w:rsidRPr="00A21E12" w:rsidRDefault="00007604" w:rsidP="007F7F81">
      <w:pPr>
        <w:rPr>
          <w:sz w:val="24"/>
          <w:szCs w:val="24"/>
        </w:rPr>
      </w:pPr>
      <w:r w:rsidRPr="00A21E12">
        <w:rPr>
          <w:sz w:val="24"/>
          <w:szCs w:val="24"/>
        </w:rPr>
        <w:t xml:space="preserve">Peter </w:t>
      </w:r>
      <w:proofErr w:type="spellStart"/>
      <w:r w:rsidRPr="00A21E12">
        <w:rPr>
          <w:sz w:val="24"/>
          <w:szCs w:val="24"/>
        </w:rPr>
        <w:t>Halldorf</w:t>
      </w:r>
      <w:proofErr w:type="spellEnd"/>
      <w:r w:rsidRPr="00A21E12">
        <w:rPr>
          <w:sz w:val="24"/>
          <w:szCs w:val="24"/>
        </w:rPr>
        <w:t>: Det fædrene ophav</w:t>
      </w:r>
    </w:p>
    <w:p w:rsidR="00007604" w:rsidRDefault="00007604" w:rsidP="00007604">
      <w:pPr>
        <w:rPr>
          <w:sz w:val="24"/>
          <w:szCs w:val="24"/>
        </w:rPr>
      </w:pPr>
      <w:r w:rsidRPr="00A21E12">
        <w:rPr>
          <w:sz w:val="24"/>
          <w:szCs w:val="24"/>
        </w:rPr>
        <w:t xml:space="preserve">2002 Forlaget </w:t>
      </w:r>
      <w:proofErr w:type="spellStart"/>
      <w:r w:rsidRPr="00A21E12">
        <w:rPr>
          <w:sz w:val="24"/>
          <w:szCs w:val="24"/>
        </w:rPr>
        <w:t>Aros</w:t>
      </w:r>
      <w:proofErr w:type="spellEnd"/>
    </w:p>
    <w:p w:rsidR="00007604" w:rsidRPr="006B4964" w:rsidRDefault="00007604" w:rsidP="00007604">
      <w:pPr>
        <w:rPr>
          <w:sz w:val="24"/>
          <w:szCs w:val="24"/>
        </w:rPr>
      </w:pPr>
      <w:r w:rsidRPr="006B4964">
        <w:rPr>
          <w:sz w:val="24"/>
          <w:szCs w:val="24"/>
        </w:rPr>
        <w:t xml:space="preserve">Peter </w:t>
      </w:r>
      <w:proofErr w:type="spellStart"/>
      <w:r w:rsidRPr="006B4964">
        <w:rPr>
          <w:sz w:val="24"/>
          <w:szCs w:val="24"/>
        </w:rPr>
        <w:t>Halldorf</w:t>
      </w:r>
      <w:proofErr w:type="spellEnd"/>
      <w:r w:rsidRPr="006B4964">
        <w:rPr>
          <w:sz w:val="24"/>
          <w:szCs w:val="24"/>
        </w:rPr>
        <w:t>: Uberørt Land</w:t>
      </w:r>
    </w:p>
    <w:p w:rsidR="007F7F81" w:rsidRDefault="007F7F81" w:rsidP="0000760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Boedal</w:t>
      </w:r>
      <w:proofErr w:type="spellEnd"/>
      <w:r>
        <w:rPr>
          <w:sz w:val="24"/>
          <w:szCs w:val="24"/>
          <w:lang w:val="en-US"/>
        </w:rPr>
        <w:t xml:space="preserve"> 2004</w:t>
      </w:r>
    </w:p>
    <w:p w:rsidR="00007604" w:rsidRDefault="00007604" w:rsidP="00007604">
      <w:pPr>
        <w:rPr>
          <w:sz w:val="24"/>
          <w:szCs w:val="24"/>
          <w:lang w:val="en-US"/>
        </w:rPr>
      </w:pPr>
      <w:r w:rsidRPr="00E264EF">
        <w:rPr>
          <w:sz w:val="24"/>
          <w:szCs w:val="24"/>
          <w:lang w:val="en-US"/>
        </w:rPr>
        <w:t xml:space="preserve">Anders–Christian Jacobsen: Christ – The Teacher of Salvation, </w:t>
      </w:r>
      <w:proofErr w:type="gramStart"/>
      <w:r w:rsidRPr="00E264EF">
        <w:rPr>
          <w:sz w:val="24"/>
          <w:szCs w:val="24"/>
          <w:lang w:val="en-US"/>
        </w:rPr>
        <w:t>A</w:t>
      </w:r>
      <w:proofErr w:type="gramEnd"/>
      <w:r w:rsidRPr="00E264EF">
        <w:rPr>
          <w:sz w:val="24"/>
          <w:szCs w:val="24"/>
          <w:lang w:val="en-US"/>
        </w:rPr>
        <w:t xml:space="preserve"> Study on Origen</w:t>
      </w:r>
      <w:r>
        <w:rPr>
          <w:sz w:val="24"/>
          <w:szCs w:val="24"/>
          <w:lang w:val="en-US"/>
        </w:rPr>
        <w:t>´s Christology and Soteriology</w:t>
      </w:r>
    </w:p>
    <w:p w:rsidR="00007604" w:rsidRDefault="00007604" w:rsidP="0000760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Aschendorff</w:t>
      </w:r>
      <w:proofErr w:type="spellEnd"/>
      <w:r>
        <w:rPr>
          <w:sz w:val="24"/>
          <w:szCs w:val="24"/>
          <w:lang w:val="en-US"/>
        </w:rPr>
        <w:t xml:space="preserve"> 2015</w:t>
      </w:r>
    </w:p>
    <w:p w:rsidR="00007604" w:rsidRDefault="00007604" w:rsidP="0000760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Gregorios</w:t>
      </w:r>
      <w:proofErr w:type="spellEnd"/>
      <w:r>
        <w:rPr>
          <w:sz w:val="24"/>
          <w:szCs w:val="24"/>
          <w:lang w:val="en-US"/>
        </w:rPr>
        <w:t xml:space="preserve"> Av Nyssa: </w:t>
      </w:r>
      <w:proofErr w:type="spellStart"/>
      <w:r>
        <w:rPr>
          <w:sz w:val="24"/>
          <w:szCs w:val="24"/>
          <w:lang w:val="en-US"/>
        </w:rPr>
        <w:t>Mose</w:t>
      </w:r>
      <w:proofErr w:type="spellEnd"/>
      <w:r>
        <w:rPr>
          <w:sz w:val="24"/>
          <w:szCs w:val="24"/>
          <w:lang w:val="en-US"/>
        </w:rPr>
        <w:t xml:space="preserve"> liv v. </w:t>
      </w:r>
      <w:proofErr w:type="spellStart"/>
      <w:r>
        <w:rPr>
          <w:sz w:val="24"/>
          <w:szCs w:val="24"/>
          <w:lang w:val="en-US"/>
        </w:rPr>
        <w:t>Sten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Hidal</w:t>
      </w:r>
      <w:proofErr w:type="spellEnd"/>
      <w:r>
        <w:rPr>
          <w:sz w:val="24"/>
          <w:szCs w:val="24"/>
          <w:lang w:val="en-US"/>
        </w:rPr>
        <w:t xml:space="preserve"> </w:t>
      </w:r>
    </w:p>
    <w:p w:rsidR="00007604" w:rsidRDefault="00007604" w:rsidP="00007604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Artos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Bokforlag</w:t>
      </w:r>
      <w:proofErr w:type="spellEnd"/>
      <w:r>
        <w:rPr>
          <w:sz w:val="24"/>
          <w:szCs w:val="24"/>
          <w:lang w:val="en-US"/>
        </w:rPr>
        <w:t xml:space="preserve"> 1991</w:t>
      </w:r>
    </w:p>
    <w:p w:rsidR="001F1ACD" w:rsidRPr="00BD4160" w:rsidRDefault="007F7F81" w:rsidP="00BD416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Origines</w:t>
      </w:r>
      <w:proofErr w:type="spellEnd"/>
      <w:r>
        <w:rPr>
          <w:sz w:val="24"/>
          <w:szCs w:val="24"/>
          <w:lang w:val="en-US"/>
        </w:rPr>
        <w:t>:</w:t>
      </w:r>
      <w:r w:rsidR="009E75DE">
        <w:rPr>
          <w:sz w:val="24"/>
          <w:szCs w:val="24"/>
          <w:lang w:val="en-US"/>
        </w:rPr>
        <w:t xml:space="preserve"> </w:t>
      </w:r>
      <w:proofErr w:type="spellStart"/>
      <w:r w:rsidR="009E75DE">
        <w:rPr>
          <w:sz w:val="24"/>
          <w:szCs w:val="24"/>
          <w:lang w:val="en-US"/>
        </w:rPr>
        <w:t>Af</w:t>
      </w:r>
      <w:proofErr w:type="spellEnd"/>
      <w:r w:rsidR="009E75DE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Commentary on John</w:t>
      </w:r>
      <w:r w:rsidR="00BD4160">
        <w:rPr>
          <w:sz w:val="24"/>
          <w:szCs w:val="24"/>
          <w:lang w:val="en-US"/>
        </w:rPr>
        <w:t xml:space="preserve"> (Fathers of </w:t>
      </w:r>
      <w:proofErr w:type="gramStart"/>
      <w:r w:rsidR="00BD4160">
        <w:rPr>
          <w:sz w:val="24"/>
          <w:szCs w:val="24"/>
          <w:lang w:val="en-US"/>
        </w:rPr>
        <w:t xml:space="preserve">the </w:t>
      </w:r>
      <w:r w:rsidR="009E75DE">
        <w:rPr>
          <w:sz w:val="24"/>
          <w:szCs w:val="24"/>
          <w:lang w:val="en-US"/>
        </w:rPr>
        <w:t xml:space="preserve"> </w:t>
      </w:r>
      <w:r w:rsidR="00BD4160">
        <w:rPr>
          <w:sz w:val="24"/>
          <w:szCs w:val="24"/>
          <w:lang w:val="en-US"/>
        </w:rPr>
        <w:t>Church</w:t>
      </w:r>
      <w:proofErr w:type="gramEnd"/>
      <w:r w:rsidR="00BD4160">
        <w:rPr>
          <w:sz w:val="24"/>
          <w:szCs w:val="24"/>
          <w:lang w:val="en-US"/>
        </w:rPr>
        <w:t>, Ronald E. Heine)</w:t>
      </w:r>
    </w:p>
    <w:sectPr w:rsidR="001F1ACD" w:rsidRPr="00BD416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15D01A3-2237-4B6D-9AD1-A39D45F156DA}"/>
  </w:docVars>
  <w:rsids>
    <w:rsidRoot w:val="009310EB"/>
    <w:rsid w:val="00007604"/>
    <w:rsid w:val="00093F84"/>
    <w:rsid w:val="00154108"/>
    <w:rsid w:val="001F1ACD"/>
    <w:rsid w:val="002E69CF"/>
    <w:rsid w:val="002F6DB0"/>
    <w:rsid w:val="0034034F"/>
    <w:rsid w:val="00347292"/>
    <w:rsid w:val="003472FF"/>
    <w:rsid w:val="00376183"/>
    <w:rsid w:val="00395B23"/>
    <w:rsid w:val="003A3C0F"/>
    <w:rsid w:val="004229F8"/>
    <w:rsid w:val="00492696"/>
    <w:rsid w:val="00604FE1"/>
    <w:rsid w:val="006B4964"/>
    <w:rsid w:val="006C1C92"/>
    <w:rsid w:val="007F7F81"/>
    <w:rsid w:val="0086013C"/>
    <w:rsid w:val="008D3B57"/>
    <w:rsid w:val="009310EB"/>
    <w:rsid w:val="009E75DE"/>
    <w:rsid w:val="00A511F5"/>
    <w:rsid w:val="00AD63D5"/>
    <w:rsid w:val="00B61440"/>
    <w:rsid w:val="00BC0756"/>
    <w:rsid w:val="00BD4160"/>
    <w:rsid w:val="00C17CFA"/>
    <w:rsid w:val="00C31D85"/>
    <w:rsid w:val="00D95970"/>
    <w:rsid w:val="00DD0FC0"/>
    <w:rsid w:val="00E8520C"/>
    <w:rsid w:val="00EB2AC0"/>
    <w:rsid w:val="00FB09A6"/>
    <w:rsid w:val="00FC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Stanley Johansen</dc:creator>
  <cp:lastModifiedBy>Sandra Ries</cp:lastModifiedBy>
  <cp:revision>2</cp:revision>
  <dcterms:created xsi:type="dcterms:W3CDTF">2015-12-04T12:28:00Z</dcterms:created>
  <dcterms:modified xsi:type="dcterms:W3CDTF">2015-12-04T12:28:00Z</dcterms:modified>
</cp:coreProperties>
</file>